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1C63F" w14:textId="77777777" w:rsidR="003217D4" w:rsidRPr="00370982" w:rsidRDefault="003217D4" w:rsidP="003217D4">
      <w:pPr>
        <w:spacing w:line="140" w:lineRule="exact"/>
        <w:rPr>
          <w:rFonts w:ascii="Calibri" w:hAnsi="Calibri"/>
        </w:rPr>
      </w:pPr>
    </w:p>
    <w:p w14:paraId="452986A8" w14:textId="5360F521" w:rsidR="003217D4" w:rsidRPr="00E72B4F" w:rsidRDefault="003217D4" w:rsidP="003217D4">
      <w:pPr>
        <w:jc w:val="center"/>
        <w:rPr>
          <w:rFonts w:ascii="黑体" w:eastAsia="黑体" w:hAnsi="黑体"/>
          <w:b/>
          <w:snapToGrid w:val="0"/>
          <w:kern w:val="0"/>
          <w:sz w:val="28"/>
          <w:szCs w:val="28"/>
        </w:rPr>
      </w:pPr>
      <w:r w:rsidRPr="00E72B4F">
        <w:rPr>
          <w:rFonts w:ascii="黑体" w:eastAsia="黑体" w:hAnsi="黑体" w:hint="eastAsia"/>
          <w:b/>
          <w:snapToGrid w:val="0"/>
          <w:kern w:val="0"/>
          <w:sz w:val="28"/>
          <w:szCs w:val="28"/>
        </w:rPr>
        <w:t>上海外国语大学研究生学位论文“双盲”评审实施办法</w:t>
      </w:r>
    </w:p>
    <w:p w14:paraId="651FAEB9" w14:textId="77777777" w:rsidR="003217D4" w:rsidRPr="00370982" w:rsidRDefault="003217D4" w:rsidP="003217D4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 w:rsidRPr="00370982">
        <w:rPr>
          <w:rFonts w:ascii="仿宋" w:eastAsia="仿宋" w:hAnsi="仿宋" w:hint="eastAsia"/>
          <w:sz w:val="24"/>
          <w:szCs w:val="24"/>
        </w:rPr>
        <w:t>（上外</w:t>
      </w:r>
      <w:proofErr w:type="gramStart"/>
      <w:r w:rsidRPr="00370982">
        <w:rPr>
          <w:rFonts w:ascii="仿宋" w:eastAsia="仿宋" w:hAnsi="仿宋" w:hint="eastAsia"/>
          <w:sz w:val="24"/>
          <w:szCs w:val="24"/>
        </w:rPr>
        <w:t>研</w:t>
      </w:r>
      <w:proofErr w:type="gramEnd"/>
      <w:r w:rsidRPr="00370982">
        <w:rPr>
          <w:rFonts w:ascii="仿宋" w:eastAsia="仿宋" w:hAnsi="仿宋" w:hint="eastAsia"/>
          <w:sz w:val="24"/>
          <w:szCs w:val="24"/>
        </w:rPr>
        <w:t>〔20</w:t>
      </w:r>
      <w:r w:rsidRPr="00370982">
        <w:rPr>
          <w:rFonts w:ascii="仿宋" w:eastAsia="仿宋" w:hAnsi="仿宋"/>
          <w:sz w:val="24"/>
          <w:szCs w:val="24"/>
        </w:rPr>
        <w:t>21</w:t>
      </w:r>
      <w:r w:rsidRPr="003217D4">
        <w:rPr>
          <w:rFonts w:ascii="仿宋" w:eastAsia="仿宋" w:hAnsi="仿宋" w:hint="eastAsia"/>
          <w:sz w:val="24"/>
          <w:szCs w:val="24"/>
        </w:rPr>
        <w:t>〕3号第</w:t>
      </w:r>
      <w:r w:rsidRPr="00370982">
        <w:rPr>
          <w:rFonts w:ascii="仿宋" w:eastAsia="仿宋" w:hAnsi="仿宋" w:hint="eastAsia"/>
          <w:sz w:val="24"/>
          <w:szCs w:val="24"/>
        </w:rPr>
        <w:t>四次修改</w:t>
      </w:r>
      <w:r w:rsidRPr="00370982">
        <w:rPr>
          <w:rFonts w:ascii="仿宋" w:eastAsia="仿宋" w:hAnsi="仿宋" w:hint="eastAsia"/>
          <w:sz w:val="24"/>
        </w:rPr>
        <w:t>）</w:t>
      </w:r>
    </w:p>
    <w:p w14:paraId="0B7EEB4B" w14:textId="77777777" w:rsidR="003217D4" w:rsidRPr="00370982" w:rsidRDefault="003217D4" w:rsidP="003217D4">
      <w:pPr>
        <w:spacing w:line="520" w:lineRule="exact"/>
        <w:jc w:val="center"/>
        <w:rPr>
          <w:rFonts w:ascii="黑体" w:eastAsia="黑体" w:hAnsi="黑体"/>
          <w:snapToGrid w:val="0"/>
          <w:kern w:val="0"/>
          <w:sz w:val="28"/>
          <w:szCs w:val="28"/>
        </w:rPr>
      </w:pPr>
    </w:p>
    <w:p w14:paraId="1F1547EE" w14:textId="77777777" w:rsidR="003217D4" w:rsidRPr="00370982" w:rsidRDefault="003217D4" w:rsidP="003217D4">
      <w:pPr>
        <w:spacing w:line="520" w:lineRule="exact"/>
        <w:jc w:val="center"/>
        <w:rPr>
          <w:rFonts w:ascii="黑体" w:eastAsia="黑体" w:hAnsi="黑体"/>
          <w:snapToGrid w:val="0"/>
          <w:kern w:val="0"/>
          <w:sz w:val="28"/>
          <w:szCs w:val="28"/>
        </w:rPr>
      </w:pP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 xml:space="preserve">第一章 总 </w:t>
      </w:r>
      <w:r w:rsidRPr="00370982">
        <w:rPr>
          <w:rFonts w:ascii="黑体" w:eastAsia="黑体" w:hAnsi="黑体"/>
          <w:snapToGrid w:val="0"/>
          <w:kern w:val="0"/>
          <w:sz w:val="28"/>
          <w:szCs w:val="28"/>
        </w:rPr>
        <w:t xml:space="preserve"> </w:t>
      </w: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>则</w:t>
      </w:r>
    </w:p>
    <w:p w14:paraId="0E754B55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>第一条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为进一步提高我校研究生学位论文水平，加强对研究生学位授予质量的监控和评估，结合我校实际情况，制定本实施办法。</w:t>
      </w:r>
    </w:p>
    <w:p w14:paraId="44D7B580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>第二条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我校博士、硕士学位申请人在答辩前须按本实施办法提交学位论文参加“双盲”评审。“双盲”评审分为</w:t>
      </w:r>
      <w:proofErr w:type="gramStart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校内盲审和</w:t>
      </w:r>
      <w:proofErr w:type="gramEnd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校际盲审。申请人在参加学位论文“双盲”评审前，须完成学位论文的全部撰写工作。</w:t>
      </w:r>
    </w:p>
    <w:p w14:paraId="225ABD21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>第三条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“双盲”评审意见反馈之前或“双盲”评审出现异议，申请人原则上不得进行论文答辩。如有特殊情况，申请人须以书面形式提出申请，经导师、学科专业点负责人、院（系、所）负责人和学位</w:t>
      </w:r>
      <w:proofErr w:type="gramStart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评定分</w:t>
      </w:r>
      <w:proofErr w:type="gramEnd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委员会审核同意，报研究生院学位办备案后方可进行答辩。</w:t>
      </w:r>
    </w:p>
    <w:p w14:paraId="0E16555C" w14:textId="77777777" w:rsidR="003217D4" w:rsidRPr="00370982" w:rsidRDefault="003217D4" w:rsidP="003217D4">
      <w:pPr>
        <w:spacing w:line="520" w:lineRule="exact"/>
        <w:jc w:val="center"/>
        <w:rPr>
          <w:rFonts w:ascii="黑体" w:eastAsia="黑体" w:hAnsi="黑体"/>
          <w:snapToGrid w:val="0"/>
          <w:kern w:val="0"/>
          <w:sz w:val="28"/>
          <w:szCs w:val="28"/>
        </w:rPr>
      </w:pP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>第二章 校内盲审</w:t>
      </w:r>
    </w:p>
    <w:p w14:paraId="09D57102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color w:val="FF0000"/>
          <w:kern w:val="0"/>
          <w:sz w:val="28"/>
          <w:szCs w:val="28"/>
        </w:rPr>
      </w:pP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>第四条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校内</w:t>
      </w:r>
      <w:proofErr w:type="gramStart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盲审由</w:t>
      </w:r>
      <w:proofErr w:type="gramEnd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各学科专业点和院（系、所）自行组织和实施，一般在校际</w:t>
      </w:r>
      <w:proofErr w:type="gramStart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盲</w:t>
      </w:r>
      <w:proofErr w:type="gramEnd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审前启动，</w:t>
      </w:r>
      <w:proofErr w:type="gramStart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盲审方式</w:t>
      </w:r>
      <w:proofErr w:type="gramEnd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和标准由各学科专业点和院（系、所）自定，盲</w:t>
      </w:r>
      <w:proofErr w:type="gramStart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审结果由各</w:t>
      </w:r>
      <w:proofErr w:type="gramEnd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学位</w:t>
      </w:r>
      <w:proofErr w:type="gramStart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评定分</w:t>
      </w:r>
      <w:proofErr w:type="gramEnd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委员会报送至研究生院。学位申请人通过</w:t>
      </w:r>
      <w:proofErr w:type="gramStart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校内盲审后方</w:t>
      </w:r>
      <w:proofErr w:type="gramEnd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可参加校际盲审。各院（系、所）须制定校内</w:t>
      </w:r>
      <w:proofErr w:type="gramStart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盲审实施</w:t>
      </w:r>
      <w:proofErr w:type="gramEnd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细则并报研究生院备案。</w:t>
      </w:r>
    </w:p>
    <w:p w14:paraId="5C5D113F" w14:textId="77777777" w:rsidR="003217D4" w:rsidRPr="00370982" w:rsidRDefault="003217D4" w:rsidP="003217D4">
      <w:pPr>
        <w:spacing w:line="520" w:lineRule="exact"/>
        <w:jc w:val="center"/>
        <w:rPr>
          <w:rFonts w:ascii="黑体" w:eastAsia="黑体" w:hAnsi="黑体"/>
          <w:snapToGrid w:val="0"/>
          <w:kern w:val="0"/>
          <w:sz w:val="28"/>
          <w:szCs w:val="28"/>
        </w:rPr>
      </w:pP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>第三章 校际盲审</w:t>
      </w:r>
    </w:p>
    <w:p w14:paraId="796B8E93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>第五条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校际</w:t>
      </w:r>
      <w:proofErr w:type="gramStart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盲审由</w:t>
      </w:r>
      <w:proofErr w:type="gramEnd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研究生院学位与学籍办公室组织和实施，以两名校外同行专家“双盲”通讯评审的方式进行，一般在申请人学位论文答辩前三个月启动。研究生院学位办负责公布校际</w:t>
      </w:r>
      <w:proofErr w:type="gramStart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盲</w:t>
      </w:r>
      <w:proofErr w:type="gramEnd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审结果，各学科专业点和院（系、所）负责告知学位申请人和导师。</w:t>
      </w:r>
    </w:p>
    <w:p w14:paraId="2E49A4CD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>第六条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博士学位申请人均须参加校际盲审，硕士学位申请人按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lastRenderedPageBreak/>
        <w:t xml:space="preserve">比例抽检参加校际盲审。申请提前答辩者、未按要求参加学位论文初稿完成情况检查者须强制参加校际盲审。 </w:t>
      </w:r>
    </w:p>
    <w:p w14:paraId="5A4408A4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>第七条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参加</w:t>
      </w:r>
      <w:proofErr w:type="gramStart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校际盲审的</w:t>
      </w:r>
      <w:proofErr w:type="gramEnd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学位申请人需按要求提交学位论文、学位论文简况表等材料，提交材料前需经导师、学科专业点负责人审核同意。 </w:t>
      </w:r>
    </w:p>
    <w:p w14:paraId="7F0C4FF2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>第八条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异议处理 </w:t>
      </w:r>
    </w:p>
    <w:p w14:paraId="1663E4FD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（一）异议是指两份评审意见中任意一份出现下列情况之一：1. 单项评价要素出现差评；2. 总体评价出现差评；3. 总体评价意见为“不同意答辩”。 </w:t>
      </w:r>
    </w:p>
    <w:p w14:paraId="11546AF2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（二）有异议的学位论文</w:t>
      </w:r>
      <w:proofErr w:type="gramStart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须修改</w:t>
      </w:r>
      <w:proofErr w:type="gramEnd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后进行复议，复议的论文通过评审后方可参加答辩。硕士论文如第一次复议仍有异议，该论文必须进行不少于三个月的修改，再申请第二次复议；博士论文如第一次复议仍有异议，该论文必须进行不少于半年的修改，再申请第二次复议。第二次复议仍有异议，学位申请无效。申请人提交复议论文、复议申请表及相关材料前需经导师、学科专业点负责人审核同意。</w:t>
      </w:r>
    </w:p>
    <w:p w14:paraId="6E977FC2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（三）如只有一份评审意见出现异议，申请人对该评审意见持有争议，经导师、学科专业点负责人审核同意，可在盲审结</w:t>
      </w:r>
      <w:proofErr w:type="gramStart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果公布</w:t>
      </w:r>
      <w:proofErr w:type="gramEnd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之日起5个工作日内提出申诉。</w:t>
      </w:r>
    </w:p>
    <w:p w14:paraId="450D1802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申请人填写研究生学位论文申诉申请表，经导师、学科专业点和院（系、所）审核同意后，申请人方可不修改论文，由研究生院学位办将论文再次送审。申诉的论文通过评审后方可参加答辩。如申诉的论文未通过评审，该论文必须进行不少于半年的修改，修改后经导师、学科专业点负责人审核同意可提交复议。如本次复议出现异议，学位申请无效。若两份评审意见同时出现异议，申请人不得提出申诉，须根据评审意见对论文进行充分修改，再申请复议。</w:t>
      </w:r>
    </w:p>
    <w:p w14:paraId="225ED92C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（四）进行复议的论文评审人应为原提出异议的评审人，进入申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lastRenderedPageBreak/>
        <w:t xml:space="preserve">诉程序的情况除外。 </w:t>
      </w:r>
    </w:p>
    <w:p w14:paraId="2BBE3BA9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（五）自学位论文初次提交评审之日起计算，全部复议、申诉的总期限不得超过一年，逾期未申请复议或申诉者，学位申请无效。</w:t>
      </w:r>
    </w:p>
    <w:p w14:paraId="3C039198" w14:textId="77777777" w:rsidR="003217D4" w:rsidRPr="00370982" w:rsidRDefault="003217D4" w:rsidP="003217D4">
      <w:pPr>
        <w:spacing w:line="520" w:lineRule="exact"/>
        <w:jc w:val="center"/>
        <w:rPr>
          <w:rFonts w:ascii="黑体" w:eastAsia="黑体" w:hAnsi="黑体"/>
          <w:snapToGrid w:val="0"/>
          <w:kern w:val="0"/>
          <w:sz w:val="28"/>
          <w:szCs w:val="28"/>
        </w:rPr>
      </w:pP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 xml:space="preserve">第四章 附 </w:t>
      </w:r>
      <w:r w:rsidRPr="00370982">
        <w:rPr>
          <w:rFonts w:ascii="黑体" w:eastAsia="黑体" w:hAnsi="黑体"/>
          <w:snapToGrid w:val="0"/>
          <w:kern w:val="0"/>
          <w:sz w:val="28"/>
          <w:szCs w:val="28"/>
        </w:rPr>
        <w:t xml:space="preserve"> </w:t>
      </w: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>则</w:t>
      </w:r>
    </w:p>
    <w:p w14:paraId="6FF54DD5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>第九条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本实施办法中的“学位申请无效”指学位申请人用以申请学位的各种依据无效，再次申请学位只能从入学审查开始。 </w:t>
      </w:r>
    </w:p>
    <w:p w14:paraId="30B7C783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>第十条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“双盲”评审过程中不得有私自沟通行为，任何单位和个人不得以任何理由或方式干扰学位论文双盲评审工作，不得打听或查证评审人的姓名、工作单位及其他情况，不得试图对评审意见施加影响。一旦发现此类情况，学位</w:t>
      </w:r>
      <w:proofErr w:type="gramStart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评定分</w:t>
      </w:r>
      <w:proofErr w:type="gramEnd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委员会、校学位评定委员会将立即终止该申请人的学位申请并严肃查处。 </w:t>
      </w:r>
    </w:p>
    <w:p w14:paraId="156DAC0F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 xml:space="preserve">第十一条 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本实施办法自20</w:t>
      </w:r>
      <w:r w:rsidRPr="00370982">
        <w:rPr>
          <w:rFonts w:ascii="仿宋" w:eastAsia="仿宋" w:hAnsi="仿宋"/>
          <w:snapToGrid w:val="0"/>
          <w:kern w:val="0"/>
          <w:sz w:val="28"/>
          <w:szCs w:val="28"/>
        </w:rPr>
        <w:t>21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年</w:t>
      </w:r>
      <w:r w:rsidRPr="00ED12A0">
        <w:rPr>
          <w:rFonts w:ascii="仿宋" w:eastAsia="仿宋" w:hAnsi="仿宋"/>
          <w:snapToGrid w:val="0"/>
          <w:kern w:val="0"/>
          <w:sz w:val="28"/>
          <w:szCs w:val="28"/>
        </w:rPr>
        <w:t>5</w:t>
      </w:r>
      <w:r w:rsidRPr="00ED12A0">
        <w:rPr>
          <w:rFonts w:ascii="仿宋" w:eastAsia="仿宋" w:hAnsi="仿宋" w:hint="eastAsia"/>
          <w:snapToGrid w:val="0"/>
          <w:kern w:val="0"/>
          <w:sz w:val="28"/>
          <w:szCs w:val="28"/>
        </w:rPr>
        <w:t>月</w:t>
      </w:r>
      <w:r w:rsidRPr="00ED12A0">
        <w:rPr>
          <w:rFonts w:ascii="仿宋" w:eastAsia="仿宋" w:hAnsi="仿宋"/>
          <w:snapToGrid w:val="0"/>
          <w:kern w:val="0"/>
          <w:sz w:val="28"/>
          <w:szCs w:val="28"/>
        </w:rPr>
        <w:t>1</w:t>
      </w:r>
      <w:r w:rsidRPr="00ED12A0">
        <w:rPr>
          <w:rFonts w:ascii="仿宋" w:eastAsia="仿宋" w:hAnsi="仿宋" w:hint="eastAsia"/>
          <w:snapToGrid w:val="0"/>
          <w:kern w:val="0"/>
          <w:sz w:val="28"/>
          <w:szCs w:val="28"/>
        </w:rPr>
        <w:t>日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起实施，原《上海外国语大学研究生学位论文“双盲”评审实施办法》（上外</w:t>
      </w:r>
      <w:proofErr w:type="gramStart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研</w:t>
      </w:r>
      <w:proofErr w:type="gramEnd"/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〔201</w:t>
      </w:r>
      <w:r w:rsidRPr="00370982">
        <w:rPr>
          <w:rFonts w:ascii="仿宋" w:eastAsia="仿宋" w:hAnsi="仿宋"/>
          <w:snapToGrid w:val="0"/>
          <w:kern w:val="0"/>
          <w:sz w:val="28"/>
          <w:szCs w:val="28"/>
        </w:rPr>
        <w:t>9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〕</w:t>
      </w:r>
      <w:r w:rsidRPr="00370982">
        <w:rPr>
          <w:rFonts w:ascii="仿宋" w:eastAsia="仿宋" w:hAnsi="仿宋"/>
          <w:snapToGrid w:val="0"/>
          <w:kern w:val="0"/>
          <w:sz w:val="28"/>
          <w:szCs w:val="28"/>
        </w:rPr>
        <w:t>2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号）同时废止。</w:t>
      </w:r>
    </w:p>
    <w:p w14:paraId="2B6E6928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370982">
        <w:rPr>
          <w:rFonts w:ascii="黑体" w:eastAsia="黑体" w:hAnsi="黑体" w:hint="eastAsia"/>
          <w:snapToGrid w:val="0"/>
          <w:kern w:val="0"/>
          <w:sz w:val="28"/>
          <w:szCs w:val="28"/>
        </w:rPr>
        <w:t>第十二条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本实施办法由学校授权校学位评定委员会秘书处</w:t>
      </w:r>
      <w:r w:rsidRPr="00370982">
        <w:rPr>
          <w:rFonts w:ascii="仿宋" w:eastAsia="仿宋" w:hAnsi="仿宋"/>
          <w:snapToGrid w:val="0"/>
          <w:kern w:val="0"/>
          <w:sz w:val="28"/>
          <w:szCs w:val="28"/>
        </w:rPr>
        <w:t>（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研究生院</w:t>
      </w:r>
      <w:r w:rsidRPr="00370982">
        <w:rPr>
          <w:rFonts w:ascii="仿宋" w:eastAsia="仿宋" w:hAnsi="仿宋"/>
          <w:snapToGrid w:val="0"/>
          <w:kern w:val="0"/>
          <w:sz w:val="28"/>
          <w:szCs w:val="28"/>
        </w:rPr>
        <w:t>）</w:t>
      </w:r>
      <w:r w:rsidRPr="00370982">
        <w:rPr>
          <w:rFonts w:ascii="仿宋" w:eastAsia="仿宋" w:hAnsi="仿宋" w:hint="eastAsia"/>
          <w:snapToGrid w:val="0"/>
          <w:kern w:val="0"/>
          <w:sz w:val="28"/>
          <w:szCs w:val="28"/>
        </w:rPr>
        <w:t>负责解释。</w:t>
      </w:r>
    </w:p>
    <w:p w14:paraId="45C4F5BA" w14:textId="77777777" w:rsidR="003217D4" w:rsidRPr="00370982" w:rsidRDefault="003217D4" w:rsidP="003217D4">
      <w:pPr>
        <w:spacing w:line="52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</w:p>
    <w:p w14:paraId="3013C460" w14:textId="77777777" w:rsidR="003217D4" w:rsidRPr="00370982" w:rsidRDefault="003217D4" w:rsidP="003217D4">
      <w:pPr>
        <w:spacing w:line="520" w:lineRule="exact"/>
        <w:ind w:firstLineChars="200" w:firstLine="600"/>
        <w:rPr>
          <w:rFonts w:ascii="仿宋" w:eastAsia="仿宋" w:hAnsi="仿宋" w:cs="宋体"/>
          <w:snapToGrid w:val="0"/>
          <w:kern w:val="0"/>
          <w:sz w:val="30"/>
          <w:szCs w:val="30"/>
        </w:rPr>
      </w:pPr>
    </w:p>
    <w:p w14:paraId="01616E9F" w14:textId="77777777" w:rsidR="003217D4" w:rsidRPr="00370982" w:rsidRDefault="003217D4" w:rsidP="003217D4">
      <w:pPr>
        <w:spacing w:line="520" w:lineRule="exact"/>
        <w:ind w:firstLineChars="200" w:firstLine="600"/>
        <w:rPr>
          <w:rFonts w:ascii="仿宋" w:eastAsia="仿宋" w:hAnsi="仿宋" w:cs="宋体"/>
          <w:snapToGrid w:val="0"/>
          <w:kern w:val="0"/>
          <w:sz w:val="30"/>
          <w:szCs w:val="30"/>
        </w:rPr>
      </w:pPr>
    </w:p>
    <w:p w14:paraId="11DD71C7" w14:textId="77777777" w:rsidR="003217D4" w:rsidRPr="00370982" w:rsidRDefault="003217D4" w:rsidP="003217D4">
      <w:pPr>
        <w:spacing w:line="520" w:lineRule="exact"/>
        <w:ind w:firstLineChars="200" w:firstLine="600"/>
        <w:rPr>
          <w:rFonts w:ascii="仿宋" w:eastAsia="仿宋" w:hAnsi="仿宋" w:cs="宋体"/>
          <w:snapToGrid w:val="0"/>
          <w:kern w:val="0"/>
          <w:sz w:val="30"/>
          <w:szCs w:val="30"/>
        </w:rPr>
      </w:pPr>
    </w:p>
    <w:p w14:paraId="7762929E" w14:textId="77777777" w:rsidR="003217D4" w:rsidRPr="00370982" w:rsidRDefault="003217D4" w:rsidP="003217D4">
      <w:pPr>
        <w:spacing w:line="520" w:lineRule="exact"/>
        <w:ind w:firstLineChars="200" w:firstLine="600"/>
        <w:rPr>
          <w:rFonts w:ascii="仿宋" w:eastAsia="仿宋" w:hAnsi="仿宋" w:cs="宋体"/>
          <w:snapToGrid w:val="0"/>
          <w:kern w:val="0"/>
          <w:sz w:val="30"/>
          <w:szCs w:val="30"/>
        </w:rPr>
      </w:pPr>
    </w:p>
    <w:p w14:paraId="7AC44F31" w14:textId="77777777" w:rsidR="003217D4" w:rsidRPr="00EB5BCE" w:rsidRDefault="003217D4" w:rsidP="003217D4">
      <w:bookmarkStart w:id="0" w:name="_GoBack"/>
      <w:bookmarkEnd w:id="0"/>
    </w:p>
    <w:p w14:paraId="4F26CB0E" w14:textId="77777777" w:rsidR="00B340D3" w:rsidRPr="003217D4" w:rsidRDefault="00B340D3"/>
    <w:sectPr w:rsidR="00B340D3" w:rsidRPr="003217D4" w:rsidSect="00787FF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EB750" w14:textId="77777777" w:rsidR="00785CAB" w:rsidRDefault="00785CAB" w:rsidP="003217D4">
      <w:r>
        <w:separator/>
      </w:r>
    </w:p>
  </w:endnote>
  <w:endnote w:type="continuationSeparator" w:id="0">
    <w:p w14:paraId="26755E5A" w14:textId="77777777" w:rsidR="00785CAB" w:rsidRDefault="00785CAB" w:rsidP="0032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F01DC" w14:textId="57DA363E" w:rsidR="00787FF1" w:rsidRDefault="00FD2BFC" w:rsidP="00787FF1">
    <w:pPr>
      <w:pStyle w:val="a5"/>
      <w:jc w:val="right"/>
    </w:pPr>
    <w:r w:rsidRPr="00B23B37">
      <w:rPr>
        <w:rFonts w:ascii="宋体" w:hAnsi="宋体" w:hint="eastAsia"/>
        <w:kern w:val="0"/>
        <w:sz w:val="28"/>
        <w:szCs w:val="22"/>
      </w:rPr>
      <w:t>—</w:t>
    </w:r>
    <w:r w:rsidRPr="00B23B37">
      <w:rPr>
        <w:rFonts w:ascii="宋体" w:hAnsi="宋体" w:hint="eastAsia"/>
        <w:kern w:val="0"/>
        <w:sz w:val="28"/>
        <w:szCs w:val="22"/>
      </w:rPr>
      <w:t xml:space="preserve"> </w:t>
    </w:r>
    <w:r w:rsidRPr="00B23B37">
      <w:rPr>
        <w:rFonts w:ascii="宋体" w:hAnsi="宋体"/>
        <w:kern w:val="0"/>
        <w:sz w:val="28"/>
        <w:szCs w:val="22"/>
      </w:rPr>
      <w:fldChar w:fldCharType="begin"/>
    </w:r>
    <w:r w:rsidRPr="00B23B37">
      <w:rPr>
        <w:rFonts w:ascii="宋体" w:hAnsi="宋体"/>
        <w:kern w:val="0"/>
        <w:sz w:val="28"/>
        <w:szCs w:val="22"/>
      </w:rPr>
      <w:instrText xml:space="preserve"> PAGE </w:instrText>
    </w:r>
    <w:r w:rsidRPr="00B23B37">
      <w:rPr>
        <w:rFonts w:ascii="宋体" w:hAnsi="宋体"/>
        <w:kern w:val="0"/>
        <w:sz w:val="28"/>
        <w:szCs w:val="22"/>
      </w:rPr>
      <w:fldChar w:fldCharType="separate"/>
    </w:r>
    <w:r w:rsidR="0095639B">
      <w:rPr>
        <w:rFonts w:ascii="宋体" w:hAnsi="宋体"/>
        <w:noProof/>
        <w:kern w:val="0"/>
        <w:sz w:val="28"/>
        <w:szCs w:val="22"/>
      </w:rPr>
      <w:t>2</w:t>
    </w:r>
    <w:r w:rsidRPr="00B23B37">
      <w:rPr>
        <w:rFonts w:ascii="宋体" w:hAnsi="宋体"/>
        <w:kern w:val="0"/>
        <w:sz w:val="28"/>
        <w:szCs w:val="22"/>
      </w:rPr>
      <w:fldChar w:fldCharType="end"/>
    </w:r>
    <w:r w:rsidRPr="00B23B37">
      <w:rPr>
        <w:rFonts w:ascii="宋体" w:hAnsi="宋体" w:hint="eastAsia"/>
        <w:kern w:val="0"/>
        <w:sz w:val="28"/>
        <w:szCs w:val="22"/>
      </w:rPr>
      <w:t xml:space="preserve"> </w:t>
    </w:r>
    <w:r w:rsidRPr="00B23B37">
      <w:rPr>
        <w:rFonts w:ascii="宋体" w:hAnsi="宋体" w:hint="eastAsia"/>
        <w:kern w:val="0"/>
        <w:sz w:val="28"/>
        <w:szCs w:val="22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36BA7" w14:textId="77777777" w:rsidR="00785CAB" w:rsidRDefault="00785CAB" w:rsidP="003217D4">
      <w:r>
        <w:separator/>
      </w:r>
    </w:p>
  </w:footnote>
  <w:footnote w:type="continuationSeparator" w:id="0">
    <w:p w14:paraId="33D6D110" w14:textId="77777777" w:rsidR="00785CAB" w:rsidRDefault="00785CAB" w:rsidP="00321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0421A"/>
    <w:multiLevelType w:val="hybridMultilevel"/>
    <w:tmpl w:val="CD282832"/>
    <w:lvl w:ilvl="0" w:tplc="CDD8643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B5"/>
    <w:rsid w:val="003217D4"/>
    <w:rsid w:val="004867B5"/>
    <w:rsid w:val="0062462B"/>
    <w:rsid w:val="00785CAB"/>
    <w:rsid w:val="008615E7"/>
    <w:rsid w:val="0095639B"/>
    <w:rsid w:val="00B340D3"/>
    <w:rsid w:val="00B41031"/>
    <w:rsid w:val="00E72B4F"/>
    <w:rsid w:val="00F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7D3B5E-E451-4DF1-B98B-F332EECA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D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7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7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婧宇</dc:creator>
  <cp:keywords/>
  <dc:description/>
  <cp:lastModifiedBy>张蓉</cp:lastModifiedBy>
  <cp:revision>5</cp:revision>
  <dcterms:created xsi:type="dcterms:W3CDTF">2021-04-30T08:44:00Z</dcterms:created>
  <dcterms:modified xsi:type="dcterms:W3CDTF">2021-09-24T07:40:00Z</dcterms:modified>
</cp:coreProperties>
</file>